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C13" w:rsidRDefault="00355C13" w:rsidP="004613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-106680</wp:posOffset>
            </wp:positionV>
            <wp:extent cx="640080" cy="719455"/>
            <wp:effectExtent l="0" t="0" r="7620" b="4445"/>
            <wp:wrapTopAndBottom/>
            <wp:docPr id="1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1F00">
        <w:rPr>
          <w:rFonts w:ascii="Arial" w:hAnsi="Arial" w:cs="Arial"/>
          <w:sz w:val="24"/>
          <w:szCs w:val="24"/>
          <w:lang w:eastAsia="hr-HR"/>
        </w:rPr>
        <w:t>REPUBLIKA HRVATSKA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ZAGREBAČKA ŽUPANIJA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GRAD IVANIĆ-GRAD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GRADONAČELNIK</w:t>
      </w:r>
    </w:p>
    <w:p w:rsidR="006049B1" w:rsidRDefault="006049B1" w:rsidP="006049B1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6049B1" w:rsidRDefault="006049B1" w:rsidP="006049B1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KLASA: 022-01/19-01/2</w:t>
      </w:r>
    </w:p>
    <w:p w:rsidR="006049B1" w:rsidRDefault="006049B1" w:rsidP="006049B1">
      <w:pPr>
        <w:spacing w:after="0"/>
        <w:rPr>
          <w:rFonts w:ascii="Arial" w:eastAsia="Times New Roman" w:hAnsi="Arial" w:cs="Arial"/>
          <w:sz w:val="24"/>
          <w:szCs w:val="24"/>
          <w:lang w:val="en-GB"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URBROJ: 238/10-02-01/2-19-17</w:t>
      </w:r>
    </w:p>
    <w:p w:rsidR="006049B1" w:rsidRDefault="006049B1" w:rsidP="006049B1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Ivanić-Grad, 22. ožujka 2019.</w:t>
      </w:r>
    </w:p>
    <w:p w:rsidR="00355C13" w:rsidRDefault="00355C13" w:rsidP="00355C13">
      <w:pPr>
        <w:spacing w:after="0" w:line="240" w:lineRule="auto"/>
        <w:ind w:left="180"/>
        <w:rPr>
          <w:rFonts w:ascii="Arial" w:hAnsi="Arial" w:cs="Arial"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jc w:val="right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GRADSKO VIJEĆE GRADA IVANIĆ-GRADA</w:t>
      </w:r>
    </w:p>
    <w:p w:rsidR="00355C13" w:rsidRPr="00571F00" w:rsidRDefault="00C67166" w:rsidP="00C67166">
      <w:pPr>
        <w:spacing w:after="0" w:line="240" w:lineRule="auto"/>
        <w:ind w:left="18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                                                        </w:t>
      </w:r>
      <w:r w:rsidR="00355C13"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n/r predsjednika </w:t>
      </w:r>
      <w:r w:rsidR="00355C13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Željka </w:t>
      </w:r>
      <w:proofErr w:type="spellStart"/>
      <w:r w:rsidR="00355C13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Pongraca</w:t>
      </w:r>
      <w:proofErr w:type="spellEnd"/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E17E36" w:rsidRPr="00E17E36" w:rsidRDefault="00355C13" w:rsidP="006C7E1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PREDMET: Prijedlog </w:t>
      </w:r>
      <w:r w:rsidR="0009307F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Odluke o prigovorima na</w:t>
      </w:r>
      <w:r w:rsidR="0075095A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prijedlog</w:t>
      </w:r>
      <w:r w:rsidR="0009307F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r w:rsidR="0009307F">
        <w:rPr>
          <w:rFonts w:ascii="Arial" w:eastAsia="Times New Roman" w:hAnsi="Arial" w:cs="Arial"/>
          <w:b/>
          <w:sz w:val="24"/>
          <w:szCs w:val="24"/>
          <w:lang w:eastAsia="hr-HR"/>
        </w:rPr>
        <w:t>Programa raspolaganja poljoprivrednim zemljištem u vlasništvu Republike Hrvatske za Grad Ivanić-Grad</w:t>
      </w:r>
    </w:p>
    <w:p w:rsidR="00355C13" w:rsidRPr="00571F00" w:rsidRDefault="00355C13" w:rsidP="00355C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Poštovani,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 xml:space="preserve">Temeljem članka </w:t>
      </w:r>
      <w:r>
        <w:rPr>
          <w:rFonts w:ascii="Arial" w:hAnsi="Arial" w:cs="Arial"/>
          <w:sz w:val="24"/>
          <w:szCs w:val="24"/>
          <w:lang w:eastAsia="hr-HR"/>
        </w:rPr>
        <w:t>55</w:t>
      </w:r>
      <w:r w:rsidRPr="00571F00">
        <w:rPr>
          <w:rFonts w:ascii="Arial" w:hAnsi="Arial" w:cs="Arial"/>
          <w:sz w:val="24"/>
          <w:szCs w:val="24"/>
          <w:lang w:eastAsia="hr-HR"/>
        </w:rPr>
        <w:t xml:space="preserve">. Statuta Grada Ivanić-Grada (Službeni glasnik Grada Ivanić-Grada broj </w:t>
      </w:r>
      <w:r>
        <w:rPr>
          <w:rFonts w:ascii="Arial" w:hAnsi="Arial" w:cs="Arial"/>
          <w:sz w:val="24"/>
          <w:szCs w:val="24"/>
          <w:lang w:eastAsia="hr-HR"/>
        </w:rPr>
        <w:t>02/14</w:t>
      </w:r>
      <w:r w:rsidR="00377268">
        <w:rPr>
          <w:rFonts w:ascii="Arial" w:hAnsi="Arial" w:cs="Arial"/>
          <w:sz w:val="24"/>
          <w:szCs w:val="24"/>
          <w:lang w:eastAsia="hr-HR"/>
        </w:rPr>
        <w:t xml:space="preserve"> i 01/18</w:t>
      </w:r>
      <w:r w:rsidRPr="00571F00">
        <w:rPr>
          <w:rFonts w:ascii="Arial" w:hAnsi="Arial" w:cs="Arial"/>
          <w:sz w:val="24"/>
          <w:szCs w:val="24"/>
          <w:lang w:eastAsia="hr-HR"/>
        </w:rPr>
        <w:t>), Gradonačelnik Grada Ivanić-Grada, utvrdio je prijedlog</w:t>
      </w:r>
    </w:p>
    <w:p w:rsidR="0089752B" w:rsidRDefault="0089752B" w:rsidP="003B1BE9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</w:p>
    <w:p w:rsidR="0089752B" w:rsidRP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b/>
          <w:sz w:val="24"/>
          <w:szCs w:val="24"/>
          <w:lang w:eastAsia="hr-HR"/>
        </w:rPr>
      </w:pPr>
      <w:r w:rsidRPr="0089752B">
        <w:rPr>
          <w:rFonts w:ascii="Arial" w:hAnsi="Arial" w:cs="Arial"/>
          <w:b/>
          <w:sz w:val="24"/>
          <w:szCs w:val="24"/>
          <w:lang w:eastAsia="hr-HR"/>
        </w:rPr>
        <w:t>ODLUKE</w:t>
      </w:r>
    </w:p>
    <w:p w:rsidR="00355C13" w:rsidRPr="00824530" w:rsidRDefault="0009307F" w:rsidP="008245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o prigovorima na</w:t>
      </w:r>
      <w:r w:rsidR="0075095A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prijedlog</w:t>
      </w: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>Programa raspolaganja poljoprivrednim zemljištem u vlasništvu Republike Hrvatske za Grad Ivanić-Grad</w:t>
      </w:r>
    </w:p>
    <w:p w:rsidR="00355C13" w:rsidRPr="0057642D" w:rsidRDefault="00355C13" w:rsidP="00355C13">
      <w:pPr>
        <w:spacing w:after="0" w:line="240" w:lineRule="auto"/>
        <w:ind w:left="36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Predlaže se</w:t>
      </w: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  predsjedniku Gradskoga vijeća  da prethodno navedeni prijedlog po potrebi dostavi nadležnom radnom tijelu Gradskog vijeća Grada Ivanić-Grada kako bi isto dalo svoje mišljenje odnosno iznijelo određeni prijedlog.</w:t>
      </w: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BC17BB" w:rsidRPr="00571F00" w:rsidRDefault="00355C13" w:rsidP="00BC17BB">
      <w:pPr>
        <w:contextualSpacing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Za izvjestitelja na sjednici Gradskoga vijeća određuje se</w:t>
      </w:r>
      <w:r w:rsidR="00832F2D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Anita Sušac, voditeljica Odsjeka za poljoprivredu. 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B91E83" w:rsidRDefault="00355C13" w:rsidP="00B91E8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</w:p>
    <w:p w:rsidR="00355C13" w:rsidRPr="00571F00" w:rsidRDefault="00355C13" w:rsidP="00355C13">
      <w:pPr>
        <w:spacing w:after="0" w:line="240" w:lineRule="auto"/>
        <w:ind w:left="5832"/>
        <w:jc w:val="right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GRADONAČELNIK :</w:t>
      </w:r>
    </w:p>
    <w:p w:rsidR="00355C13" w:rsidRPr="00571F00" w:rsidRDefault="00355C13" w:rsidP="00355C13">
      <w:pPr>
        <w:spacing w:after="0" w:line="240" w:lineRule="auto"/>
        <w:ind w:left="-540"/>
        <w:jc w:val="right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8D583D" w:rsidRDefault="00355C13" w:rsidP="008D583D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color w:val="000000"/>
          <w:sz w:val="24"/>
          <w:szCs w:val="24"/>
          <w:lang w:eastAsia="hr-HR"/>
        </w:rPr>
        <w:t>Javor Bojan Leš, dr. vet. med.</w:t>
      </w:r>
    </w:p>
    <w:p w:rsidR="00824530" w:rsidRDefault="00824530" w:rsidP="00715520">
      <w:pPr>
        <w:spacing w:after="0" w:line="240" w:lineRule="auto"/>
        <w:ind w:firstLine="180"/>
        <w:jc w:val="both"/>
        <w:rPr>
          <w:rFonts w:ascii="Arial" w:hAnsi="Arial" w:cs="Arial"/>
          <w:sz w:val="24"/>
        </w:rPr>
      </w:pPr>
    </w:p>
    <w:p w:rsidR="003B1BE9" w:rsidRDefault="003B1BE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1A6675" w:rsidRDefault="001467A0" w:rsidP="003D3A7A">
      <w:pPr>
        <w:spacing w:after="0" w:line="240" w:lineRule="auto"/>
        <w:ind w:firstLine="18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</w:rPr>
        <w:lastRenderedPageBreak/>
        <w:t>Temeljem</w:t>
      </w:r>
      <w:r w:rsidR="00CB4D67">
        <w:rPr>
          <w:rFonts w:ascii="Arial" w:hAnsi="Arial" w:cs="Arial"/>
          <w:sz w:val="24"/>
        </w:rPr>
        <w:t xml:space="preserve">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35. Zakona o lokalnoj i područnoj (regionalnoj) samoupravi (Narodne novine, broj 33/01, 60/01 – vjer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 xml:space="preserve">odostojno tumačenje, 129/05, 109/07, 125/08, 36/09, 150/11, 144/12,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19/13 – pročišćeni tekst</w:t>
      </w:r>
      <w:r w:rsidR="000230E6">
        <w:rPr>
          <w:rFonts w:ascii="Arial" w:eastAsia="Times New Roman" w:hAnsi="Arial" w:cs="Arial"/>
          <w:sz w:val="24"/>
          <w:szCs w:val="24"/>
          <w:lang w:eastAsia="hr-HR"/>
        </w:rPr>
        <w:t>, 137/15 i 123/17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,</w:t>
      </w:r>
      <w:r>
        <w:rPr>
          <w:rFonts w:ascii="Arial" w:hAnsi="Arial" w:cs="Arial"/>
          <w:sz w:val="24"/>
        </w:rPr>
        <w:t xml:space="preserve"> članka 29</w:t>
      </w:r>
      <w:r w:rsidR="00340622">
        <w:rPr>
          <w:rFonts w:ascii="Arial" w:hAnsi="Arial" w:cs="Arial"/>
          <w:sz w:val="24"/>
        </w:rPr>
        <w:t xml:space="preserve">. </w:t>
      </w:r>
      <w:r w:rsidR="008E1258">
        <w:rPr>
          <w:rFonts w:ascii="Arial" w:hAnsi="Arial" w:cs="Arial"/>
          <w:sz w:val="24"/>
        </w:rPr>
        <w:t xml:space="preserve">st. 8. </w:t>
      </w:r>
      <w:r w:rsidR="00340622">
        <w:rPr>
          <w:rFonts w:ascii="Arial" w:hAnsi="Arial" w:cs="Arial"/>
          <w:sz w:val="24"/>
        </w:rPr>
        <w:t>Zakona</w:t>
      </w:r>
      <w:r>
        <w:rPr>
          <w:rFonts w:ascii="Arial" w:hAnsi="Arial" w:cs="Arial"/>
          <w:sz w:val="24"/>
        </w:rPr>
        <w:t xml:space="preserve"> o poljoprivrednom zemljištu</w:t>
      </w:r>
      <w:r w:rsidR="00340622">
        <w:rPr>
          <w:rFonts w:ascii="Arial" w:hAnsi="Arial" w:cs="Arial"/>
          <w:sz w:val="24"/>
        </w:rPr>
        <w:t xml:space="preserve"> (Na</w:t>
      </w:r>
      <w:r>
        <w:rPr>
          <w:rFonts w:ascii="Arial" w:hAnsi="Arial" w:cs="Arial"/>
          <w:sz w:val="24"/>
        </w:rPr>
        <w:t>rodne novine, broj 20/2018</w:t>
      </w:r>
      <w:r w:rsidR="00BC17BB">
        <w:rPr>
          <w:rFonts w:ascii="Arial" w:hAnsi="Arial" w:cs="Arial"/>
          <w:sz w:val="24"/>
        </w:rPr>
        <w:t xml:space="preserve"> i 115/2018</w:t>
      </w:r>
      <w:r w:rsidR="00340622">
        <w:rPr>
          <w:rFonts w:ascii="Arial" w:hAnsi="Arial" w:cs="Arial"/>
          <w:sz w:val="24"/>
        </w:rPr>
        <w:t xml:space="preserve">) i </w:t>
      </w:r>
      <w:r w:rsidR="00340622">
        <w:rPr>
          <w:rFonts w:ascii="Arial" w:eastAsia="Times New Roman" w:hAnsi="Arial" w:cs="Arial"/>
          <w:sz w:val="24"/>
          <w:szCs w:val="24"/>
          <w:lang w:eastAsia="hr-HR"/>
        </w:rPr>
        <w:t>temeljem</w:t>
      </w:r>
      <w:r w:rsidR="000A6F16" w:rsidRPr="000A6F16">
        <w:rPr>
          <w:rFonts w:ascii="Arial" w:eastAsia="Times New Roman" w:hAnsi="Arial" w:cs="Arial"/>
          <w:sz w:val="24"/>
          <w:szCs w:val="24"/>
          <w:lang w:eastAsia="hr-HR"/>
        </w:rPr>
        <w:t xml:space="preserve"> članka 35. Statuta Grada Ivanić-Grada (Službeni glasnik, broj 02/14 i 01/18)</w:t>
      </w:r>
      <w:r w:rsidR="006E53BB">
        <w:rPr>
          <w:rFonts w:ascii="Arial" w:hAnsi="Arial" w:cs="Arial"/>
          <w:sz w:val="24"/>
        </w:rPr>
        <w:t xml:space="preserve"> </w:t>
      </w:r>
      <w:r w:rsidR="000A6F16" w:rsidRPr="000A6F16">
        <w:rPr>
          <w:rFonts w:ascii="Arial" w:eastAsia="Times New Roman" w:hAnsi="Arial" w:cs="Arial"/>
          <w:sz w:val="24"/>
          <w:szCs w:val="24"/>
          <w:lang w:eastAsia="hr-HR"/>
        </w:rPr>
        <w:t>Gradsko vijeće Grada Ivanić-Grada na svojoj . sjednici održanoj dana ____ 20</w:t>
      </w:r>
      <w:r w:rsidR="00BC17BB">
        <w:rPr>
          <w:rFonts w:ascii="Arial" w:eastAsia="Times New Roman" w:hAnsi="Arial" w:cs="Arial"/>
          <w:sz w:val="24"/>
          <w:szCs w:val="24"/>
          <w:lang w:eastAsia="hr-HR"/>
        </w:rPr>
        <w:t>19</w:t>
      </w:r>
      <w:r w:rsidR="00E17E36">
        <w:rPr>
          <w:rFonts w:ascii="Arial" w:eastAsia="Times New Roman" w:hAnsi="Arial" w:cs="Arial"/>
          <w:sz w:val="24"/>
          <w:szCs w:val="24"/>
          <w:lang w:eastAsia="hr-HR"/>
        </w:rPr>
        <w:t>. godine, donijelo je sljedeću</w:t>
      </w:r>
    </w:p>
    <w:p w:rsidR="000137CF" w:rsidRPr="00715520" w:rsidRDefault="000137CF" w:rsidP="003D3A7A">
      <w:pPr>
        <w:spacing w:after="0" w:line="240" w:lineRule="auto"/>
        <w:ind w:firstLine="18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8D583D" w:rsidRDefault="00E17E36" w:rsidP="00E17E3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</w:p>
    <w:p w:rsidR="0089752B" w:rsidRP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  <w:lang w:eastAsia="hr-HR"/>
        </w:rPr>
        <w:t>ODLUKU</w:t>
      </w:r>
    </w:p>
    <w:p w:rsidR="0089752B" w:rsidRDefault="00CB4D67" w:rsidP="00CB4D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 </w:t>
      </w:r>
      <w:r w:rsidR="009241DA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prigovorima na </w:t>
      </w:r>
      <w:r w:rsidR="00AE0D8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prijedlog </w:t>
      </w:r>
      <w:r w:rsidR="00AE0D86">
        <w:rPr>
          <w:rFonts w:ascii="Arial" w:eastAsia="Times New Roman" w:hAnsi="Arial" w:cs="Arial"/>
          <w:b/>
          <w:sz w:val="24"/>
          <w:szCs w:val="24"/>
          <w:lang w:eastAsia="hr-HR"/>
        </w:rPr>
        <w:t>Programa</w:t>
      </w:r>
      <w:r w:rsidR="009241DA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raspolaganja poljoprivrednim zemljištem u vlasništvu Republike Hrvatske za Grad Ivanić-Grad</w:t>
      </w:r>
    </w:p>
    <w:p w:rsidR="00953EC4" w:rsidRDefault="00953EC4" w:rsidP="0089752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0137CF" w:rsidRPr="00E17E36" w:rsidRDefault="000137CF" w:rsidP="0089752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953EC4" w:rsidRDefault="002C47AD" w:rsidP="007155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Članak 1.</w:t>
      </w:r>
    </w:p>
    <w:p w:rsidR="00715520" w:rsidRDefault="00715520" w:rsidP="007155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5130BB" w:rsidRDefault="005130BB" w:rsidP="000960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Prigovor Marijane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Baček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85F48">
        <w:rPr>
          <w:rFonts w:ascii="Arial" w:eastAsia="Times New Roman" w:hAnsi="Arial" w:cs="Arial"/>
          <w:sz w:val="24"/>
          <w:szCs w:val="24"/>
          <w:lang w:eastAsia="hr-HR"/>
        </w:rPr>
        <w:t xml:space="preserve">od 13. veljače 2019.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zaprimljen u roku koji sadrži zahtjev za očitovanjem zbog čega zk.č.br. 2/1 k.o.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Breška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Greda ne može u cijelosti biti predviđena za zakup odbija s</w:t>
      </w:r>
      <w:r w:rsidR="00953EC4">
        <w:rPr>
          <w:rFonts w:ascii="Arial" w:eastAsia="Times New Roman" w:hAnsi="Arial" w:cs="Arial"/>
          <w:sz w:val="24"/>
          <w:szCs w:val="24"/>
          <w:lang w:eastAsia="hr-HR"/>
        </w:rPr>
        <w:t>e kao neosnovan</w:t>
      </w:r>
      <w:r w:rsidR="00AF7631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  <w:r w:rsidR="00953EC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1A6675" w:rsidRDefault="001A6675" w:rsidP="005130B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886C04" w:rsidRDefault="00385F48" w:rsidP="007155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Članak 2.</w:t>
      </w:r>
    </w:p>
    <w:p w:rsidR="00715520" w:rsidRDefault="00715520" w:rsidP="007155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385F48" w:rsidRDefault="00385F48" w:rsidP="00886C0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Prigovor Željka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Octenjaka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E93AB7">
        <w:rPr>
          <w:rFonts w:ascii="Arial" w:eastAsia="Times New Roman" w:hAnsi="Arial" w:cs="Arial"/>
          <w:sz w:val="24"/>
          <w:szCs w:val="24"/>
          <w:lang w:eastAsia="hr-HR"/>
        </w:rPr>
        <w:t xml:space="preserve">od 25. veljače </w:t>
      </w:r>
      <w:r w:rsidR="00886C04">
        <w:rPr>
          <w:rFonts w:ascii="Arial" w:eastAsia="Times New Roman" w:hAnsi="Arial" w:cs="Arial"/>
          <w:sz w:val="24"/>
          <w:szCs w:val="24"/>
          <w:lang w:eastAsia="hr-HR"/>
        </w:rPr>
        <w:t>2019. zaprimljen u roku koji sadrži zahtjev da s</w:t>
      </w:r>
      <w:r w:rsidR="00C97768">
        <w:rPr>
          <w:rFonts w:ascii="Arial" w:eastAsia="Times New Roman" w:hAnsi="Arial" w:cs="Arial"/>
          <w:sz w:val="24"/>
          <w:szCs w:val="24"/>
          <w:lang w:eastAsia="hr-HR"/>
        </w:rPr>
        <w:t>e zk.č.br. 26., 29. i 30. sve k.</w:t>
      </w:r>
      <w:r w:rsidR="00886C04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C97768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886C0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proofErr w:type="spellStart"/>
      <w:r w:rsidR="00886C04">
        <w:rPr>
          <w:rFonts w:ascii="Arial" w:eastAsia="Times New Roman" w:hAnsi="Arial" w:cs="Arial"/>
          <w:sz w:val="24"/>
          <w:szCs w:val="24"/>
          <w:lang w:eastAsia="hr-HR"/>
        </w:rPr>
        <w:t>Trebovec</w:t>
      </w:r>
      <w:proofErr w:type="spellEnd"/>
      <w:r w:rsidR="00886C04">
        <w:rPr>
          <w:rFonts w:ascii="Arial" w:eastAsia="Times New Roman" w:hAnsi="Arial" w:cs="Arial"/>
          <w:sz w:val="24"/>
          <w:szCs w:val="24"/>
          <w:lang w:eastAsia="hr-HR"/>
        </w:rPr>
        <w:t xml:space="preserve"> uklone iz </w:t>
      </w:r>
      <w:r w:rsidR="00011D65">
        <w:rPr>
          <w:rFonts w:ascii="Arial" w:eastAsia="Times New Roman" w:hAnsi="Arial" w:cs="Arial"/>
          <w:sz w:val="24"/>
          <w:szCs w:val="24"/>
          <w:lang w:eastAsia="hr-HR"/>
        </w:rPr>
        <w:t xml:space="preserve">prijedloga </w:t>
      </w:r>
      <w:r w:rsidR="00011D65" w:rsidRPr="00CB4D67">
        <w:rPr>
          <w:rFonts w:ascii="Arial" w:eastAsia="Times New Roman" w:hAnsi="Arial" w:cs="Arial"/>
          <w:sz w:val="24"/>
          <w:szCs w:val="24"/>
          <w:lang w:eastAsia="hr-HR"/>
        </w:rPr>
        <w:t>Program</w:t>
      </w:r>
      <w:r w:rsidR="00011D65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011D65" w:rsidRPr="00CB4D67">
        <w:rPr>
          <w:rFonts w:ascii="Arial" w:eastAsia="Times New Roman" w:hAnsi="Arial" w:cs="Arial"/>
          <w:sz w:val="24"/>
          <w:szCs w:val="24"/>
          <w:lang w:eastAsia="hr-HR"/>
        </w:rPr>
        <w:t xml:space="preserve"> raspolaganja poljoprivrednim zemljištem u vlasništvu Republike Hrvatske za Grad Ivanić-Grad</w:t>
      </w:r>
      <w:r w:rsidR="00011D65">
        <w:rPr>
          <w:rFonts w:ascii="Arial" w:eastAsia="Times New Roman" w:hAnsi="Arial" w:cs="Arial"/>
          <w:sz w:val="24"/>
          <w:szCs w:val="24"/>
          <w:lang w:eastAsia="hr-HR"/>
        </w:rPr>
        <w:t xml:space="preserve"> odbija se kao neosnovan</w:t>
      </w:r>
      <w:r w:rsidR="001A6675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011D6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A3262C" w:rsidRDefault="00A3262C" w:rsidP="00886C0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3262C" w:rsidRDefault="00A3262C" w:rsidP="0071552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</w:t>
      </w:r>
      <w:r w:rsidR="00715520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Članak 3.</w:t>
      </w:r>
    </w:p>
    <w:p w:rsidR="006F6616" w:rsidRDefault="006F6616" w:rsidP="0071552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hr-HR"/>
        </w:rPr>
      </w:pPr>
    </w:p>
    <w:p w:rsidR="000137CF" w:rsidRDefault="006F6616" w:rsidP="000137C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Prigovor Željka Kunića od 25.02.2019. zaprimljen u roku koji sadrži zahtjev da se zk.č.br. 30 i 285 k.o. Topolje i zk.č.br. 1019, 1020 </w:t>
      </w:r>
      <w:r w:rsidR="000137CF">
        <w:rPr>
          <w:rFonts w:ascii="Arial" w:eastAsia="Times New Roman" w:hAnsi="Arial" w:cs="Arial"/>
          <w:sz w:val="24"/>
          <w:szCs w:val="24"/>
          <w:lang w:eastAsia="hr-HR"/>
        </w:rPr>
        <w:t xml:space="preserve">k.o. Posavski Bregi izbace iz prijedloga Programa </w:t>
      </w:r>
      <w:r w:rsidR="000137CF" w:rsidRPr="00CB4D67">
        <w:rPr>
          <w:rFonts w:ascii="Arial" w:eastAsia="Times New Roman" w:hAnsi="Arial" w:cs="Arial"/>
          <w:sz w:val="24"/>
          <w:szCs w:val="24"/>
          <w:lang w:eastAsia="hr-HR"/>
        </w:rPr>
        <w:t>raspolaganja poljoprivrednim zemljištem u vlasništvu Republike Hrvatske za Grad Ivanić-Grad</w:t>
      </w:r>
      <w:r w:rsidR="000137CF">
        <w:rPr>
          <w:rFonts w:ascii="Arial" w:eastAsia="Times New Roman" w:hAnsi="Arial" w:cs="Arial"/>
          <w:sz w:val="24"/>
          <w:szCs w:val="24"/>
          <w:lang w:eastAsia="hr-HR"/>
        </w:rPr>
        <w:t xml:space="preserve"> odbija se kao neosnovan. </w:t>
      </w:r>
    </w:p>
    <w:p w:rsidR="000137CF" w:rsidRDefault="000137CF" w:rsidP="000137CF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6F6616" w:rsidRDefault="000137CF" w:rsidP="000137CF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              Članak 4.</w:t>
      </w:r>
    </w:p>
    <w:p w:rsidR="00715520" w:rsidRDefault="00715520" w:rsidP="00715520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hr-HR"/>
        </w:rPr>
      </w:pPr>
    </w:p>
    <w:p w:rsidR="00A3262C" w:rsidRDefault="00A3262C" w:rsidP="007155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Prigovor Josipa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Petrinca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137CF">
        <w:rPr>
          <w:rFonts w:ascii="Arial" w:eastAsia="Times New Roman" w:hAnsi="Arial" w:cs="Arial"/>
          <w:sz w:val="24"/>
          <w:szCs w:val="24"/>
          <w:lang w:eastAsia="hr-HR"/>
        </w:rPr>
        <w:t xml:space="preserve">od 25.02.2019.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zaprimljen u roku koji sadrži zamolbu da se zk.č.br. 353 i zk.č.br. 351/3 k.o.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Breška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Greda istome prodaju odbija se kao neosnovan.</w:t>
      </w:r>
    </w:p>
    <w:p w:rsidR="00096081" w:rsidRDefault="00096081" w:rsidP="0009608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96081" w:rsidRDefault="000137CF" w:rsidP="007155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Članak 5</w:t>
      </w:r>
      <w:r w:rsidR="00715520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715520" w:rsidRDefault="00715520" w:rsidP="007155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1800C8" w:rsidRDefault="00096081" w:rsidP="007155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Prigovor Zemljišne zajednice Dubrovčak Lijevi</w:t>
      </w:r>
      <w:r w:rsidR="000B17C1">
        <w:rPr>
          <w:rFonts w:ascii="Arial" w:eastAsia="Times New Roman" w:hAnsi="Arial" w:cs="Arial"/>
          <w:sz w:val="24"/>
          <w:szCs w:val="24"/>
          <w:lang w:eastAsia="hr-HR"/>
        </w:rPr>
        <w:t xml:space="preserve"> od 25.02.2019. zaprimljen u roku koji sadrži zahtjev za rezervacijom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0B17C1">
        <w:rPr>
          <w:rFonts w:ascii="Arial" w:eastAsia="Times New Roman" w:hAnsi="Arial" w:cs="Arial"/>
          <w:sz w:val="24"/>
          <w:szCs w:val="24"/>
          <w:lang w:eastAsia="hr-HR"/>
        </w:rPr>
        <w:t xml:space="preserve">zk.č.br. 1, 3, 5, 6, 314, 316, 445, 447, 453, 454, 525 i 545 k.o. Topolje, zk.č.br. 547, 548, 549 i 550 k.o. Dubrovčak Lijevi, zk.č.br. 1018, 1019, 1020, 1021, 1030, 1031, 1032/2, 1039 i 1040 k.o. Posavski Bregi, te zk.č.br. 3237, 3239, 3241, 3243 i 3245 k.o. </w:t>
      </w:r>
      <w:proofErr w:type="spellStart"/>
      <w:r w:rsidR="000B17C1">
        <w:rPr>
          <w:rFonts w:ascii="Arial" w:eastAsia="Times New Roman" w:hAnsi="Arial" w:cs="Arial"/>
          <w:sz w:val="24"/>
          <w:szCs w:val="24"/>
          <w:lang w:eastAsia="hr-HR"/>
        </w:rPr>
        <w:t>Caginec</w:t>
      </w:r>
      <w:proofErr w:type="spellEnd"/>
      <w:r w:rsidR="000B17C1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4061B">
        <w:rPr>
          <w:rFonts w:ascii="Arial" w:eastAsia="Times New Roman" w:hAnsi="Arial" w:cs="Arial"/>
          <w:sz w:val="24"/>
          <w:szCs w:val="24"/>
          <w:lang w:eastAsia="hr-HR"/>
        </w:rPr>
        <w:t>za povrat</w:t>
      </w:r>
      <w:r w:rsidR="00715520">
        <w:rPr>
          <w:rFonts w:ascii="Arial" w:eastAsia="Times New Roman" w:hAnsi="Arial" w:cs="Arial"/>
          <w:sz w:val="24"/>
          <w:szCs w:val="24"/>
          <w:lang w:eastAsia="hr-HR"/>
        </w:rPr>
        <w:t xml:space="preserve"> odbija se kao neosnovan.</w:t>
      </w:r>
    </w:p>
    <w:p w:rsidR="000137CF" w:rsidRDefault="000137CF" w:rsidP="007155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4061B" w:rsidRPr="002C47AD" w:rsidRDefault="0014061B" w:rsidP="0071552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715520" w:rsidRDefault="00E17E36" w:rsidP="00E17E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4D5D4B"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                                  </w:t>
      </w:r>
      <w:r w:rsidRPr="004D5D4B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</w:t>
      </w:r>
      <w:r w:rsidRPr="004D5D4B">
        <w:rPr>
          <w:rFonts w:ascii="Arial" w:eastAsia="Times New Roman" w:hAnsi="Arial" w:cs="Arial"/>
          <w:sz w:val="24"/>
          <w:szCs w:val="24"/>
          <w:lang w:eastAsia="hr-HR"/>
        </w:rPr>
        <w:t xml:space="preserve">         </w:t>
      </w:r>
      <w:r w:rsidR="008D583D">
        <w:rPr>
          <w:rFonts w:ascii="Arial" w:eastAsia="Times New Roman" w:hAnsi="Arial" w:cs="Arial"/>
          <w:sz w:val="24"/>
          <w:szCs w:val="24"/>
          <w:lang w:eastAsia="hr-HR"/>
        </w:rPr>
        <w:t xml:space="preserve">   </w:t>
      </w:r>
      <w:r w:rsidRPr="004D5D4B">
        <w:rPr>
          <w:rFonts w:ascii="Arial" w:eastAsia="Times New Roman" w:hAnsi="Arial" w:cs="Arial"/>
          <w:sz w:val="24"/>
          <w:szCs w:val="24"/>
          <w:lang w:eastAsia="hr-HR"/>
        </w:rPr>
        <w:t xml:space="preserve">    </w:t>
      </w:r>
      <w:r w:rsidR="000137CF">
        <w:rPr>
          <w:rFonts w:ascii="Arial" w:eastAsia="Times New Roman" w:hAnsi="Arial" w:cs="Arial"/>
          <w:sz w:val="24"/>
          <w:szCs w:val="24"/>
          <w:lang w:eastAsia="hr-HR"/>
        </w:rPr>
        <w:t>Članak 6</w:t>
      </w:r>
      <w:r w:rsidRPr="004D5D4B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715520" w:rsidRDefault="00715520" w:rsidP="00E17E3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137CF" w:rsidRPr="00715520" w:rsidRDefault="00715520" w:rsidP="0014061B">
      <w:pPr>
        <w:spacing w:after="160" w:line="256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15520">
        <w:rPr>
          <w:rFonts w:ascii="Arial" w:eastAsia="Times New Roman" w:hAnsi="Arial" w:cs="Arial"/>
          <w:sz w:val="24"/>
          <w:szCs w:val="24"/>
          <w:lang w:eastAsia="hr-HR"/>
        </w:rPr>
        <w:t>Obrazloženje vezano za odbijanje prigovora iz čl. 1. do 4. ove Odluke njezin je sastavni dio.</w:t>
      </w:r>
    </w:p>
    <w:p w:rsidR="00E17E36" w:rsidRPr="002C47AD" w:rsidRDefault="000137CF" w:rsidP="002C47A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Čanak 7</w:t>
      </w:r>
      <w:r w:rsidR="008D583D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:rsidR="008D583D" w:rsidRDefault="00E17E36" w:rsidP="008D5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C67166" w:rsidRPr="00D875D4">
        <w:rPr>
          <w:rFonts w:ascii="Arial" w:eastAsia="Times New Roman" w:hAnsi="Arial" w:cs="Arial"/>
          <w:sz w:val="24"/>
          <w:szCs w:val="24"/>
          <w:lang w:eastAsia="hr-HR"/>
        </w:rPr>
        <w:t>Ova Odluk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a stupa na snagu prvog dana od dan</w:t>
      </w:r>
      <w:r w:rsidR="00C67166">
        <w:rPr>
          <w:rFonts w:ascii="Arial" w:eastAsia="Times New Roman" w:hAnsi="Arial" w:cs="Arial"/>
          <w:sz w:val="24"/>
          <w:szCs w:val="24"/>
          <w:lang w:eastAsia="hr-HR"/>
        </w:rPr>
        <w:t xml:space="preserve">a objave </w:t>
      </w:r>
      <w:r w:rsidR="00C67166" w:rsidRPr="00D875D4">
        <w:rPr>
          <w:rFonts w:ascii="Arial" w:eastAsia="Times New Roman" w:hAnsi="Arial" w:cs="Arial"/>
          <w:sz w:val="24"/>
          <w:szCs w:val="24"/>
          <w:lang w:eastAsia="hr-HR"/>
        </w:rPr>
        <w:t>u Službenom glasniku Grada Ivanić-Grada</w:t>
      </w:r>
      <w:r w:rsidR="00340622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340622" w:rsidRPr="00E17E3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715520" w:rsidRPr="000A6F16" w:rsidRDefault="00715520" w:rsidP="008D583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:rsidR="00C67166" w:rsidRPr="000A6F16" w:rsidRDefault="00715520" w:rsidP="0071552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:rsid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4061B" w:rsidRPr="000A6F16" w:rsidRDefault="0014061B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bookmarkStart w:id="0" w:name="_GoBack"/>
      <w:bookmarkEnd w:id="0"/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A6F16">
        <w:rPr>
          <w:rFonts w:ascii="Arial" w:eastAsia="Times New Roman" w:hAnsi="Arial" w:cs="Arial"/>
          <w:sz w:val="24"/>
          <w:szCs w:val="24"/>
        </w:rPr>
        <w:t>KLASA:</w:t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="00C67166"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A6F16">
        <w:rPr>
          <w:rFonts w:ascii="Arial" w:eastAsia="Times New Roman" w:hAnsi="Arial" w:cs="Arial"/>
          <w:sz w:val="24"/>
          <w:szCs w:val="24"/>
        </w:rPr>
        <w:t xml:space="preserve">         </w:t>
      </w:r>
      <w:r w:rsidR="00C67166">
        <w:rPr>
          <w:rFonts w:ascii="Arial" w:eastAsia="Times New Roman" w:hAnsi="Arial" w:cs="Arial"/>
          <w:sz w:val="24"/>
          <w:szCs w:val="24"/>
        </w:rPr>
        <w:t xml:space="preserve">   </w:t>
      </w:r>
      <w:r w:rsidR="00BA4778">
        <w:rPr>
          <w:rFonts w:ascii="Arial" w:eastAsia="Times New Roman" w:hAnsi="Arial" w:cs="Arial"/>
          <w:sz w:val="24"/>
          <w:szCs w:val="24"/>
        </w:rPr>
        <w:t xml:space="preserve"> P</w:t>
      </w:r>
      <w:r w:rsidRPr="000A6F16">
        <w:rPr>
          <w:rFonts w:ascii="Arial" w:eastAsia="Times New Roman" w:hAnsi="Arial" w:cs="Arial"/>
          <w:sz w:val="24"/>
          <w:szCs w:val="24"/>
        </w:rPr>
        <w:t>redsjednik Gradskog vijeća:</w:t>
      </w:r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A6F16">
        <w:rPr>
          <w:rFonts w:ascii="Arial" w:eastAsia="Times New Roman" w:hAnsi="Arial" w:cs="Arial"/>
          <w:sz w:val="24"/>
          <w:szCs w:val="24"/>
        </w:rPr>
        <w:t xml:space="preserve">URBROJ: </w:t>
      </w:r>
    </w:p>
    <w:p w:rsidR="00355C13" w:rsidRPr="003D18D5" w:rsidRDefault="000A6F16" w:rsidP="003D18D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0A6F16">
        <w:rPr>
          <w:rFonts w:ascii="Arial" w:eastAsia="Times New Roman" w:hAnsi="Arial" w:cs="Arial"/>
          <w:sz w:val="24"/>
          <w:szCs w:val="24"/>
        </w:rPr>
        <w:t xml:space="preserve">Ivanić-Grad, 2018.                       </w:t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="00C67166">
        <w:rPr>
          <w:rFonts w:ascii="Arial" w:eastAsia="Times New Roman" w:hAnsi="Arial" w:cs="Arial"/>
          <w:sz w:val="24"/>
          <w:szCs w:val="24"/>
        </w:rPr>
        <w:t xml:space="preserve">                           </w:t>
      </w:r>
      <w:r w:rsidRPr="000A6F16">
        <w:rPr>
          <w:rFonts w:ascii="Arial" w:eastAsia="Times New Roman" w:hAnsi="Arial" w:cs="Arial"/>
          <w:sz w:val="24"/>
          <w:szCs w:val="24"/>
        </w:rPr>
        <w:t>Željko Pongrac, pravnik kriminalist</w:t>
      </w:r>
      <w:r w:rsidR="008E1A95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C67166" w:rsidRPr="00C67166" w:rsidTr="00A91EA9">
        <w:trPr>
          <w:trHeight w:val="127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EA9" w:rsidRDefault="00C67166" w:rsidP="00A91EA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C6716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Odluka o </w:t>
            </w:r>
            <w:r w:rsidR="00A91EA9" w:rsidRPr="00A91EA9">
              <w:rPr>
                <w:rFonts w:ascii="Arial" w:hAnsi="Arial" w:cs="Arial"/>
                <w:bCs/>
                <w:iCs/>
                <w:color w:val="000000"/>
                <w:sz w:val="24"/>
                <w:szCs w:val="24"/>
                <w:lang w:eastAsia="hr-HR"/>
              </w:rPr>
              <w:t xml:space="preserve">prigovorima na </w:t>
            </w:r>
            <w:r w:rsidR="00715520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Program</w:t>
            </w:r>
            <w:r w:rsidR="00A91EA9" w:rsidRPr="00A91EA9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raspolaganja poljoprivrednim zemljištem u vlasništvu Republike Hrvatske za Grad Ivanić-Grad</w:t>
            </w:r>
          </w:p>
          <w:p w:rsidR="00A91EA9" w:rsidRPr="00E17E36" w:rsidRDefault="00A91EA9" w:rsidP="00A91EA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  <w:p w:rsidR="00CB4D67" w:rsidRPr="00E17E36" w:rsidRDefault="00CB4D67" w:rsidP="00CB4D6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7166" w:rsidRPr="00C67166" w:rsidTr="00C6716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166" w:rsidRPr="00C67166" w:rsidRDefault="008E1A95" w:rsidP="00CB4D6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0A6F1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Na temelju</w:t>
            </w:r>
            <w:r w:rsid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članka </w:t>
            </w:r>
            <w:r w:rsidR="00CB4D67"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35. Zakona o lokalnoj i područnoj (regionalnoj) samoupravi (Narodne novine, broj 33/01, 60/01 – vjer</w:t>
            </w:r>
            <w:r w:rsid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odostojno tumačenje, 129/05, 109/07, 125/08, 36/09, 150/11, 144/12, </w:t>
            </w:r>
            <w:r w:rsidR="00CB4D67"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19/13 – pročišćeni tekst</w:t>
            </w:r>
            <w:r w:rsid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i 137/15, 123/17 </w:t>
            </w:r>
            <w:r w:rsidR="00CB4D67"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)</w:t>
            </w:r>
            <w:r w:rsid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,</w:t>
            </w:r>
            <w:r w:rsidR="00CB4D67">
              <w:rPr>
                <w:rFonts w:ascii="Arial" w:hAnsi="Arial" w:cs="Arial"/>
                <w:sz w:val="24"/>
              </w:rPr>
              <w:t xml:space="preserve"> članka 29.</w:t>
            </w:r>
            <w:r w:rsidR="00A91EA9">
              <w:rPr>
                <w:rFonts w:ascii="Arial" w:hAnsi="Arial" w:cs="Arial"/>
                <w:sz w:val="24"/>
              </w:rPr>
              <w:t xml:space="preserve"> st. 8.</w:t>
            </w:r>
            <w:r w:rsidR="00CB4D67">
              <w:rPr>
                <w:rFonts w:ascii="Arial" w:hAnsi="Arial" w:cs="Arial"/>
                <w:sz w:val="24"/>
              </w:rPr>
              <w:t xml:space="preserve"> Zakona o poljoprivrednom zemljištu (Narodne novine, broj 20/2018)</w:t>
            </w:r>
            <w:r w:rsidRPr="000A6F1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članka 35. Statuta Grada Ivanić-Grada (Službe</w:t>
            </w:r>
            <w:r w:rsid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ni glasnik, broj 02/14 i 01/18)</w:t>
            </w:r>
          </w:p>
        </w:tc>
      </w:tr>
      <w:tr w:rsidR="00C67166" w:rsidRPr="00C67166" w:rsidTr="00C6716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B4D6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C6716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Upravni odjel za </w:t>
            </w:r>
            <w:r w:rsid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lokalnu samoupravu, pravne poslove i društvene djelatnosti</w:t>
            </w:r>
          </w:p>
        </w:tc>
      </w:tr>
      <w:tr w:rsidR="00C67166" w:rsidRPr="00C67166" w:rsidTr="00C6716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C67166" w:rsidRPr="00C67166" w:rsidRDefault="00C67166" w:rsidP="00C6716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:rsidR="00C67166" w:rsidRPr="00C67166" w:rsidRDefault="00C67166" w:rsidP="00C67166"/>
    <w:p w:rsidR="00C67166" w:rsidRDefault="00C67166" w:rsidP="00C67166">
      <w:pPr>
        <w:rPr>
          <w:rFonts w:ascii="Arial" w:hAnsi="Arial" w:cs="Arial"/>
          <w:b/>
          <w:sz w:val="24"/>
          <w:szCs w:val="24"/>
        </w:rPr>
      </w:pPr>
      <w:r w:rsidRPr="00C67166">
        <w:rPr>
          <w:rFonts w:ascii="Arial" w:hAnsi="Arial" w:cs="Arial"/>
          <w:b/>
          <w:sz w:val="24"/>
          <w:szCs w:val="24"/>
        </w:rPr>
        <w:t>OBRAZLOŽENJE:</w:t>
      </w:r>
    </w:p>
    <w:p w:rsidR="000B17C1" w:rsidRDefault="000B17C1" w:rsidP="000B17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</w:rPr>
        <w:t xml:space="preserve">Temeljem čl. 29. st. 7. Zakona o poljoprivrednom zemljištu ( NN 20/2018 i 115/2018 ) zainteresirane osobe mogle su dati prigovore na Program </w:t>
      </w:r>
      <w:r w:rsidRPr="00A91EA9">
        <w:rPr>
          <w:rFonts w:ascii="Arial" w:eastAsia="Times New Roman" w:hAnsi="Arial" w:cs="Arial"/>
          <w:sz w:val="24"/>
          <w:szCs w:val="24"/>
          <w:lang w:eastAsia="hr-HR"/>
        </w:rPr>
        <w:t>raspolaganja poljoprivrednim zemljištem u vlasništvu Republike Hrvatske za Grad 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do isteka roka javnog uvida. O navedenim prigovorima gradsko vijeće dužno je odlučiti u roku od 30 dana.</w:t>
      </w:r>
    </w:p>
    <w:p w:rsidR="000B17C1" w:rsidRDefault="000B17C1" w:rsidP="000B17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3D18D5">
        <w:rPr>
          <w:rFonts w:ascii="Arial" w:eastAsia="Times New Roman" w:hAnsi="Arial" w:cs="Arial"/>
          <w:sz w:val="24"/>
          <w:szCs w:val="24"/>
          <w:lang w:eastAsia="hr-HR"/>
        </w:rPr>
        <w:t>U otvorenom roku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za prigovore</w:t>
      </w:r>
      <w:r w:rsidRPr="003D18D5">
        <w:rPr>
          <w:rFonts w:ascii="Arial" w:eastAsia="Times New Roman" w:hAnsi="Arial" w:cs="Arial"/>
          <w:sz w:val="24"/>
          <w:szCs w:val="24"/>
          <w:lang w:eastAsia="hr-HR"/>
        </w:rPr>
        <w:t xml:space="preserve"> pristiglo je 5 prigovora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koji se odbijaju sukladno obrazloženju u privitku.</w:t>
      </w:r>
    </w:p>
    <w:p w:rsidR="000B17C1" w:rsidRPr="000B17C1" w:rsidRDefault="000B17C1" w:rsidP="000B17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A6675" w:rsidRPr="000155C6" w:rsidRDefault="003D00D9" w:rsidP="000155C6">
      <w:pPr>
        <w:rPr>
          <w:rFonts w:ascii="Arial" w:hAnsi="Arial" w:cs="Arial"/>
          <w:b/>
          <w:sz w:val="24"/>
          <w:szCs w:val="24"/>
        </w:rPr>
      </w:pPr>
      <w:r w:rsidRPr="000155C6">
        <w:rPr>
          <w:rFonts w:ascii="Arial" w:hAnsi="Arial" w:cs="Arial"/>
          <w:b/>
          <w:sz w:val="24"/>
          <w:szCs w:val="24"/>
        </w:rPr>
        <w:t xml:space="preserve">Prigovor Marijane </w:t>
      </w:r>
      <w:proofErr w:type="spellStart"/>
      <w:r w:rsidRPr="000155C6">
        <w:rPr>
          <w:rFonts w:ascii="Arial" w:hAnsi="Arial" w:cs="Arial"/>
          <w:b/>
          <w:sz w:val="24"/>
          <w:szCs w:val="24"/>
        </w:rPr>
        <w:t>Baček</w:t>
      </w:r>
      <w:proofErr w:type="spellEnd"/>
      <w:r w:rsidR="001A6675">
        <w:rPr>
          <w:rFonts w:ascii="Arial" w:hAnsi="Arial" w:cs="Arial"/>
          <w:b/>
          <w:sz w:val="24"/>
          <w:szCs w:val="24"/>
        </w:rPr>
        <w:t xml:space="preserve"> odbija se kao neosnovan sukladno obrazloženju kako slijedi</w:t>
      </w:r>
      <w:r w:rsidRPr="000155C6">
        <w:rPr>
          <w:rFonts w:ascii="Arial" w:hAnsi="Arial" w:cs="Arial"/>
          <w:b/>
          <w:sz w:val="24"/>
          <w:szCs w:val="24"/>
        </w:rPr>
        <w:t>:</w:t>
      </w:r>
    </w:p>
    <w:p w:rsidR="000155C6" w:rsidRPr="000155C6" w:rsidRDefault="000155C6" w:rsidP="00AF763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155C6">
        <w:rPr>
          <w:rFonts w:ascii="Arial" w:eastAsia="Times New Roman" w:hAnsi="Arial" w:cs="Arial"/>
          <w:sz w:val="24"/>
          <w:szCs w:val="24"/>
          <w:lang w:eastAsia="hr-HR"/>
        </w:rPr>
        <w:t xml:space="preserve">Sukladno podacima Državne geodetske uprave zk.č.br. 2/1 k.o. </w:t>
      </w:r>
      <w:proofErr w:type="spellStart"/>
      <w:r w:rsidRPr="000155C6">
        <w:rPr>
          <w:rFonts w:ascii="Arial" w:eastAsia="Times New Roman" w:hAnsi="Arial" w:cs="Arial"/>
          <w:sz w:val="24"/>
          <w:szCs w:val="24"/>
          <w:lang w:eastAsia="hr-HR"/>
        </w:rPr>
        <w:t>Breška</w:t>
      </w:r>
      <w:proofErr w:type="spellEnd"/>
      <w:r w:rsidRPr="000155C6">
        <w:rPr>
          <w:rFonts w:ascii="Arial" w:eastAsia="Times New Roman" w:hAnsi="Arial" w:cs="Arial"/>
          <w:sz w:val="24"/>
          <w:szCs w:val="24"/>
          <w:lang w:eastAsia="hr-HR"/>
        </w:rPr>
        <w:t xml:space="preserve"> Greda je poljoprivredno zemljište ( oranica ) površine 10,9965 ha, te kao takva mora biti sadržana u Programu raspolaganja poljoprivrednim zemljištem. Temeljem Ugovora o privremenom korištenju od </w:t>
      </w:r>
      <w:proofErr w:type="spellStart"/>
      <w:r w:rsidRPr="000155C6">
        <w:rPr>
          <w:rFonts w:ascii="Arial" w:eastAsia="Times New Roman" w:hAnsi="Arial" w:cs="Arial"/>
          <w:sz w:val="24"/>
          <w:szCs w:val="24"/>
          <w:lang w:eastAsia="hr-HR"/>
        </w:rPr>
        <w:t>od</w:t>
      </w:r>
      <w:proofErr w:type="spellEnd"/>
      <w:r w:rsidRPr="000155C6">
        <w:rPr>
          <w:rFonts w:ascii="Arial" w:eastAsia="Times New Roman" w:hAnsi="Arial" w:cs="Arial"/>
          <w:sz w:val="24"/>
          <w:szCs w:val="24"/>
          <w:lang w:eastAsia="hr-HR"/>
        </w:rPr>
        <w:t xml:space="preserve"> 14. svibnja 2018., KLASA: 940-04/18-02/14, URBROJ: 238/10-02-18-2 Marijana </w:t>
      </w:r>
      <w:proofErr w:type="spellStart"/>
      <w:r w:rsidRPr="000155C6">
        <w:rPr>
          <w:rFonts w:ascii="Arial" w:eastAsia="Times New Roman" w:hAnsi="Arial" w:cs="Arial"/>
          <w:sz w:val="24"/>
          <w:szCs w:val="24"/>
          <w:lang w:eastAsia="hr-HR"/>
        </w:rPr>
        <w:t>Baček</w:t>
      </w:r>
      <w:proofErr w:type="spellEnd"/>
      <w:r w:rsidRPr="000155C6">
        <w:rPr>
          <w:rFonts w:ascii="Arial" w:eastAsia="Times New Roman" w:hAnsi="Arial" w:cs="Arial"/>
          <w:sz w:val="24"/>
          <w:szCs w:val="24"/>
          <w:lang w:eastAsia="hr-HR"/>
        </w:rPr>
        <w:t xml:space="preserve"> u privremenom korištenju ima 5,4800 ha, te je slijedom navedenoga u prijedlogu Programa raspolaganja poljoprivrednim zemljištem</w:t>
      </w:r>
    </w:p>
    <w:p w:rsidR="000155C6" w:rsidRPr="000155C6" w:rsidRDefault="000155C6" w:rsidP="000155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0155C6">
        <w:rPr>
          <w:rFonts w:ascii="Arial" w:eastAsia="Times New Roman" w:hAnsi="Arial" w:cs="Arial"/>
          <w:sz w:val="24"/>
          <w:szCs w:val="24"/>
          <w:lang w:eastAsia="hr-HR"/>
        </w:rPr>
        <w:lastRenderedPageBreak/>
        <w:t>navedena ta površina, kao i ostatak površine predmetne čestice od 5,5165 ha koji nije ni pod kakvim oblikom raspolaganja.</w:t>
      </w:r>
    </w:p>
    <w:p w:rsidR="00C350DE" w:rsidRPr="00F63827" w:rsidRDefault="00C350DE" w:rsidP="00AF7631">
      <w:pPr>
        <w:spacing w:after="120"/>
        <w:ind w:right="74" w:firstLine="708"/>
        <w:jc w:val="both"/>
        <w:rPr>
          <w:rFonts w:ascii="Arial" w:eastAsia="Times New Roman" w:hAnsi="Arial" w:cs="Arial"/>
          <w:b/>
          <w:noProof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Prijedlogom VII. izmjena i dopuna prostornog plana Zagrebačke županije i strateške studije preko zk.č.br. 2/1 k.o.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Breška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Greda planiran je </w:t>
      </w:r>
      <w:r w:rsidRPr="00836964">
        <w:rPr>
          <w:rFonts w:ascii="Arial" w:eastAsia="Times New Roman" w:hAnsi="Arial" w:cs="Arial"/>
          <w:noProof/>
          <w:sz w:val="24"/>
          <w:szCs w:val="24"/>
          <w:lang w:eastAsia="hr-HR"/>
        </w:rPr>
        <w:t>korid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or autocestovne obilaznice preko </w:t>
      </w:r>
      <w:r w:rsidRPr="00836964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čestice letjelišta na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>z</w:t>
      </w:r>
      <w:r w:rsidRPr="00836964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k.č.br. 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>2/1 k.o. Breška Greda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kao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i lokacija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predviđena</w:t>
      </w:r>
      <w:r w:rsidRPr="00836964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za smještaj građevine za gospodarenje otpadom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za potrebe Zagrebačke županije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preko predmetne čestice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. Slijedom navedenoga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predmetnom nekretninom neće 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se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moći u cijelosti raspolagati dok Zagrebačka županija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Upravni odjel za prostorno uređenje, gradnju i zaštitu okoliša ne donese odluku povodom prigovora Grada Ivanić-Grada da se iz prijedloga plana izmakne planirani koridor </w:t>
      </w:r>
      <w:r w:rsidRPr="00836964">
        <w:rPr>
          <w:rFonts w:ascii="Arial" w:eastAsia="Times New Roman" w:hAnsi="Arial" w:cs="Arial"/>
          <w:noProof/>
          <w:sz w:val="24"/>
          <w:szCs w:val="24"/>
          <w:lang w:eastAsia="hr-HR"/>
        </w:rPr>
        <w:t>autocestovne obilaznice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</w:t>
      </w:r>
      <w:r w:rsidRPr="00836964">
        <w:rPr>
          <w:rFonts w:ascii="Arial" w:eastAsia="Times New Roman" w:hAnsi="Arial" w:cs="Arial"/>
          <w:noProof/>
          <w:sz w:val="24"/>
          <w:szCs w:val="24"/>
          <w:lang w:eastAsia="hr-HR"/>
        </w:rPr>
        <w:t>i lokacije predviđene za smještaj građevine za gospodarenje otpadom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za potrebe Zagrebačke županije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preko </w:t>
      </w:r>
      <w:r w:rsidR="003D00D9">
        <w:rPr>
          <w:rFonts w:ascii="Arial" w:eastAsia="Times New Roman" w:hAnsi="Arial" w:cs="Arial"/>
          <w:sz w:val="24"/>
          <w:szCs w:val="24"/>
          <w:lang w:eastAsia="hr-HR"/>
        </w:rPr>
        <w:t xml:space="preserve">zk.č.br. 2/1 k.o. </w:t>
      </w:r>
      <w:proofErr w:type="spellStart"/>
      <w:r w:rsidR="003D00D9">
        <w:rPr>
          <w:rFonts w:ascii="Arial" w:eastAsia="Times New Roman" w:hAnsi="Arial" w:cs="Arial"/>
          <w:sz w:val="24"/>
          <w:szCs w:val="24"/>
          <w:lang w:eastAsia="hr-HR"/>
        </w:rPr>
        <w:t>Breška</w:t>
      </w:r>
      <w:proofErr w:type="spellEnd"/>
      <w:r w:rsidR="003D00D9">
        <w:rPr>
          <w:rFonts w:ascii="Arial" w:eastAsia="Times New Roman" w:hAnsi="Arial" w:cs="Arial"/>
          <w:sz w:val="24"/>
          <w:szCs w:val="24"/>
          <w:lang w:eastAsia="hr-HR"/>
        </w:rPr>
        <w:t xml:space="preserve"> Greda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. Ovisno o tome kakva će biti odluka o prigovorima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>Grada Ivanić-Grada ovisit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će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>i nastavak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postupka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ili odustajanje od zahtjeva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Grad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>a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Ivanić-Grad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>a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 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pokrenutog </w:t>
      </w:r>
      <w:r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pred Ministarstvom državne imovine </w:t>
      </w:r>
      <w:r w:rsidR="003D00D9">
        <w:rPr>
          <w:rFonts w:ascii="Arial" w:eastAsia="Times New Roman" w:hAnsi="Arial" w:cs="Arial"/>
          <w:noProof/>
          <w:sz w:val="24"/>
          <w:szCs w:val="24"/>
          <w:lang w:eastAsia="hr-HR"/>
        </w:rPr>
        <w:t xml:space="preserve">sa svrhom dodjele predmetne nekretnine za potrebe </w:t>
      </w:r>
      <w:r w:rsidR="00AF7631">
        <w:rPr>
          <w:rFonts w:ascii="Arial" w:eastAsia="Times New Roman" w:hAnsi="Arial" w:cs="Arial"/>
          <w:noProof/>
          <w:sz w:val="24"/>
          <w:szCs w:val="24"/>
          <w:lang w:eastAsia="hr-HR"/>
        </w:rPr>
        <w:t>aerodroma Breška Greda</w:t>
      </w:r>
      <w:r w:rsidR="00A46DD2">
        <w:rPr>
          <w:rFonts w:ascii="Arial" w:eastAsia="Times New Roman" w:hAnsi="Arial" w:cs="Arial"/>
          <w:noProof/>
          <w:sz w:val="24"/>
          <w:szCs w:val="24"/>
          <w:lang w:eastAsia="hr-HR"/>
        </w:rPr>
        <w:t>.</w:t>
      </w:r>
    </w:p>
    <w:p w:rsidR="001A6675" w:rsidRDefault="001A6675" w:rsidP="001A667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Prigovor Željka </w:t>
      </w:r>
      <w:proofErr w:type="spellStart"/>
      <w:r>
        <w:rPr>
          <w:rFonts w:ascii="Arial" w:hAnsi="Arial" w:cs="Arial"/>
          <w:b/>
          <w:sz w:val="24"/>
          <w:szCs w:val="24"/>
        </w:rPr>
        <w:t>Octenjaka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odbija se kao neosnovan sukladno obrazloženju kako slijedi</w:t>
      </w:r>
      <w:r w:rsidRPr="000155C6">
        <w:rPr>
          <w:rFonts w:ascii="Arial" w:hAnsi="Arial" w:cs="Arial"/>
          <w:b/>
          <w:sz w:val="24"/>
          <w:szCs w:val="24"/>
        </w:rPr>
        <w:t>:</w:t>
      </w:r>
    </w:p>
    <w:p w:rsidR="00B46B95" w:rsidRDefault="00B46B95" w:rsidP="001A6675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Zk.č.br. 26., 29. i 30. sve kao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Trebovec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 bile su predmetom Ug</w:t>
      </w:r>
      <w:r w:rsidR="003A66B1">
        <w:rPr>
          <w:rFonts w:ascii="Arial" w:eastAsia="Times New Roman" w:hAnsi="Arial" w:cs="Arial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sz w:val="24"/>
          <w:szCs w:val="24"/>
          <w:lang w:eastAsia="hr-HR"/>
        </w:rPr>
        <w:t>vora o privremenom korištenju od 24. travnja 20</w:t>
      </w:r>
      <w:r w:rsidR="003A66B1">
        <w:rPr>
          <w:rFonts w:ascii="Arial" w:eastAsia="Times New Roman" w:hAnsi="Arial" w:cs="Arial"/>
          <w:sz w:val="24"/>
          <w:szCs w:val="24"/>
          <w:lang w:eastAsia="hr-HR"/>
        </w:rPr>
        <w:t xml:space="preserve">13. Predmetni ugovor </w:t>
      </w:r>
      <w:r w:rsidR="00951992">
        <w:rPr>
          <w:rFonts w:ascii="Arial" w:eastAsia="Times New Roman" w:hAnsi="Arial" w:cs="Arial"/>
          <w:sz w:val="24"/>
          <w:szCs w:val="24"/>
          <w:lang w:eastAsia="hr-HR"/>
        </w:rPr>
        <w:t xml:space="preserve">istekao je dana 24. travnja 2018. godine, a pred Općinskim sudom u Velikoj Gorici, Stalna služba u Ivanić-Gradu pod </w:t>
      </w:r>
      <w:proofErr w:type="spellStart"/>
      <w:r w:rsidR="00951992">
        <w:rPr>
          <w:rFonts w:ascii="Arial" w:eastAsia="Times New Roman" w:hAnsi="Arial" w:cs="Arial"/>
          <w:sz w:val="24"/>
          <w:szCs w:val="24"/>
          <w:lang w:eastAsia="hr-HR"/>
        </w:rPr>
        <w:t>posl</w:t>
      </w:r>
      <w:proofErr w:type="spellEnd"/>
      <w:r w:rsidR="00951992">
        <w:rPr>
          <w:rFonts w:ascii="Arial" w:eastAsia="Times New Roman" w:hAnsi="Arial" w:cs="Arial"/>
          <w:sz w:val="24"/>
          <w:szCs w:val="24"/>
          <w:lang w:eastAsia="hr-HR"/>
        </w:rPr>
        <w:t xml:space="preserve">. brojem P-210/2018 povodom tužbe Općinskog državnog odvjetništva u Velikoj Gorici, Stalna služba u Ivanić-Gradu vodi se protiv Željka </w:t>
      </w:r>
      <w:proofErr w:type="spellStart"/>
      <w:r w:rsidR="00951992">
        <w:rPr>
          <w:rFonts w:ascii="Arial" w:eastAsia="Times New Roman" w:hAnsi="Arial" w:cs="Arial"/>
          <w:sz w:val="24"/>
          <w:szCs w:val="24"/>
          <w:lang w:eastAsia="hr-HR"/>
        </w:rPr>
        <w:t>Octenjaka</w:t>
      </w:r>
      <w:proofErr w:type="spellEnd"/>
      <w:r w:rsidR="00951992">
        <w:rPr>
          <w:rFonts w:ascii="Arial" w:eastAsia="Times New Roman" w:hAnsi="Arial" w:cs="Arial"/>
          <w:sz w:val="24"/>
          <w:szCs w:val="24"/>
          <w:lang w:eastAsia="hr-HR"/>
        </w:rPr>
        <w:t xml:space="preserve"> parnični postupak radi predaje u posjed predmetnih nekretnina i radi isplate iznosa od 35.793,91 kuna na ime neplaćenih godišnjih naknada za 2013., 2014., 2015., 2016. u 2017. godinu. Iz navedenih razloga, a kako bi Grad Ivanić-Grad u slučaju pravomoćnog okončanja sudskog postupka u korist Republike Hrvatske mogao raspolagati dalje predmetnom nekretninom bilo je potrebno</w:t>
      </w:r>
      <w:r w:rsidR="00FA5F69">
        <w:rPr>
          <w:rFonts w:ascii="Arial" w:eastAsia="Times New Roman" w:hAnsi="Arial" w:cs="Arial"/>
          <w:sz w:val="24"/>
          <w:szCs w:val="24"/>
          <w:lang w:eastAsia="hr-HR"/>
        </w:rPr>
        <w:t xml:space="preserve"> istu</w:t>
      </w:r>
      <w:r w:rsidR="00951992">
        <w:rPr>
          <w:rFonts w:ascii="Arial" w:eastAsia="Times New Roman" w:hAnsi="Arial" w:cs="Arial"/>
          <w:sz w:val="24"/>
          <w:szCs w:val="24"/>
          <w:lang w:eastAsia="hr-HR"/>
        </w:rPr>
        <w:t xml:space="preserve"> uvrstiti u Program raspolaganja poljoprivrednim zemljištem u vlasništvu Republike Hrvatske za Grad Ivanić-Grad</w:t>
      </w:r>
      <w:r w:rsidR="00FA5F69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95199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161448" w:rsidRPr="00540101" w:rsidRDefault="00540101" w:rsidP="001A6675">
      <w:pPr>
        <w:jc w:val="both"/>
        <w:rPr>
          <w:rFonts w:ascii="Arial" w:hAnsi="Arial" w:cs="Arial"/>
          <w:b/>
          <w:sz w:val="24"/>
          <w:szCs w:val="24"/>
        </w:rPr>
      </w:pPr>
      <w:r w:rsidRPr="00540101">
        <w:rPr>
          <w:rFonts w:ascii="Arial" w:hAnsi="Arial" w:cs="Arial"/>
          <w:b/>
          <w:sz w:val="24"/>
          <w:szCs w:val="24"/>
        </w:rPr>
        <w:t>Prigovor Željka Kunića odbija se kao neosnovan sukladno obrazloženju kako slijedi:</w:t>
      </w:r>
    </w:p>
    <w:p w:rsidR="00B46B95" w:rsidRDefault="00540101" w:rsidP="001A667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Nekretnine oznake zk.č.br. 30 i 285 k.o. Topolje, te zk.č.br. 1019 i 1020 k.o. Posavski Bregi bile su predmetom javnog natječaja Grada Ivanić-Grada iz 2011. godine.</w:t>
      </w:r>
    </w:p>
    <w:p w:rsidR="00180D32" w:rsidRPr="00180D32" w:rsidRDefault="00540101" w:rsidP="00180D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Na O</w:t>
      </w:r>
      <w:r w:rsidR="00180D32">
        <w:rPr>
          <w:rFonts w:ascii="Arial" w:hAnsi="Arial" w:cs="Arial"/>
          <w:sz w:val="24"/>
          <w:szCs w:val="24"/>
        </w:rPr>
        <w:t xml:space="preserve">dluku o izboru najpovoljnijih ponuda za zakup poljoprivrednog zemljišta u vlasništvu Republike Hrvatske na području Grada Ivanić-Grada ( Službeni glasnik broj 03/11 ), te Odluku o dopuni </w:t>
      </w:r>
      <w:r w:rsidR="00180D32"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Odluke o izboru najpovoljnije ponude za zakup poljoprivrednog zemljišta u vlasništvu Republike Hrvatske na području Grada Ivanić-Grada (Službeni glasnik, broj 10/11) Ministarstvo poljoprivrede, ribarstva i ruralnog razvoja dalo </w:t>
      </w:r>
      <w:r w:rsidR="00180D32">
        <w:rPr>
          <w:rFonts w:ascii="Arial" w:eastAsia="Times New Roman" w:hAnsi="Arial" w:cs="Arial"/>
          <w:sz w:val="24"/>
          <w:szCs w:val="24"/>
          <w:lang w:eastAsia="hr-HR"/>
        </w:rPr>
        <w:t xml:space="preserve">je </w:t>
      </w:r>
      <w:r w:rsidR="00180D32"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suglasnost (KLASA: 320-02/11-01/1298, URBROJ: 525-09-1-0371/11-3), </w:t>
      </w:r>
      <w:r w:rsidR="00180D32" w:rsidRPr="00180D32">
        <w:rPr>
          <w:rFonts w:ascii="Arial" w:eastAsia="Times New Roman" w:hAnsi="Arial" w:cs="Arial"/>
          <w:b/>
          <w:sz w:val="24"/>
          <w:szCs w:val="24"/>
          <w:lang w:eastAsia="hr-HR"/>
        </w:rPr>
        <w:t>osim za</w:t>
      </w:r>
      <w:r w:rsidR="00180D32"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 k.č.br. 1017/3, 1017/4, 1032/2, 1018, 1022, 1029, 1030, 1031, </w:t>
      </w:r>
      <w:r w:rsidR="00180D32" w:rsidRPr="00180D32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1019, 1020,</w:t>
      </w:r>
      <w:r w:rsidR="00180D32"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 1026, sve u k.o. Posavski Bregi, te za k.č.br. 1, 3, 2, 5, 6, 7, </w:t>
      </w:r>
      <w:r w:rsidR="00180D32" w:rsidRPr="00180D32">
        <w:rPr>
          <w:rFonts w:ascii="Arial" w:eastAsia="Times New Roman" w:hAnsi="Arial" w:cs="Arial"/>
          <w:b/>
          <w:sz w:val="24"/>
          <w:szCs w:val="24"/>
          <w:lang w:eastAsia="hr-HR"/>
        </w:rPr>
        <w:t>30, 285</w:t>
      </w:r>
      <w:r w:rsidR="00180D32"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, 32, 450, 34, 284, 456, 459, 451, 457 i 458 sve u k.o. Topolje. </w:t>
      </w:r>
    </w:p>
    <w:p w:rsidR="00180D32" w:rsidRPr="00180D32" w:rsidRDefault="00180D32" w:rsidP="00180D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D32">
        <w:rPr>
          <w:rFonts w:ascii="Arial" w:eastAsia="Times New Roman" w:hAnsi="Arial" w:cs="Arial"/>
          <w:sz w:val="24"/>
          <w:szCs w:val="24"/>
          <w:lang w:eastAsia="hr-HR"/>
        </w:rPr>
        <w:t>Radi pribavljanja potrebne suglasnosti, Gradsko vijeće Grada Ivanić-Grada donijelo je Odluku o izmjenama Odluke o izboru najpovoljnijih ponuda za zakup poljoprivrednog zemljišta u vlasništvu Republike Hrvatske na području Grada Ivanić-Grada (Službeni glasnik, broj 01/13) i Odluku o dopunama Odluke o izmjenama Odluke o izboru najpovoljnijih ponuda za zakup poljoprivrednog zemljišta u vlasništvu Republike Hrvatske na području Grada Ivanić-Grada (Službeni glasnik, broj 03/14).</w:t>
      </w:r>
    </w:p>
    <w:p w:rsidR="00180D32" w:rsidRPr="00180D32" w:rsidRDefault="00180D32" w:rsidP="00180D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80D32" w:rsidRPr="00180D32" w:rsidRDefault="00180D32" w:rsidP="00180D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80D32">
        <w:rPr>
          <w:rFonts w:ascii="Arial" w:eastAsia="Times New Roman" w:hAnsi="Arial" w:cs="Arial"/>
          <w:sz w:val="24"/>
          <w:szCs w:val="24"/>
          <w:lang w:eastAsia="hr-HR"/>
        </w:rPr>
        <w:t>Predmetnim odlukama zatražena je suglasnost za 1) k.o. Posavski Bregi: k.č.br. 1018 (Marijana Medved), k.č.br. 1022 (Zadruga Milić), k.č.br. 1029, 1030 (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Azi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>-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Agro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 d.o.o.), k.č.br. 1031 (OPG Miroslav 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Kukovec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), </w:t>
      </w:r>
      <w:r w:rsidRPr="00180D32">
        <w:rPr>
          <w:rFonts w:ascii="Arial" w:eastAsia="Times New Roman" w:hAnsi="Arial" w:cs="Arial"/>
          <w:b/>
          <w:sz w:val="24"/>
          <w:szCs w:val="24"/>
          <w:lang w:eastAsia="hr-HR"/>
        </w:rPr>
        <w:t>k.č.br. 1019, 1020</w:t>
      </w:r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 (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Agro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-Eko Kunić, 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vl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. Željko Kunić) te za 2) k.o. Topolje: k.č.br. 450 (OPG Dubravko 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Šoštarčić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), k.č.br. 459 (OPG Božica Bogati), k.č.br. 456 (OPG Vesna 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Boltiš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>), k.č.br. 451, 457, 458 (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Agro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proofErr w:type="spellStart"/>
      <w:r w:rsidRPr="00180D32">
        <w:rPr>
          <w:rFonts w:ascii="Arial" w:eastAsia="Times New Roman" w:hAnsi="Arial" w:cs="Arial"/>
          <w:sz w:val="24"/>
          <w:szCs w:val="24"/>
          <w:lang w:eastAsia="hr-HR"/>
        </w:rPr>
        <w:t>Promes</w:t>
      </w:r>
      <w:proofErr w:type="spellEnd"/>
      <w:r w:rsidRPr="00180D32">
        <w:rPr>
          <w:rFonts w:ascii="Arial" w:eastAsia="Times New Roman" w:hAnsi="Arial" w:cs="Arial"/>
          <w:sz w:val="24"/>
          <w:szCs w:val="24"/>
          <w:lang w:eastAsia="hr-HR"/>
        </w:rPr>
        <w:t xml:space="preserve"> d.o.o.).</w:t>
      </w:r>
    </w:p>
    <w:p w:rsidR="00180D32" w:rsidRDefault="00180D32" w:rsidP="00180D32">
      <w:pPr>
        <w:spacing w:after="0"/>
        <w:jc w:val="both"/>
        <w:rPr>
          <w:rFonts w:ascii="Arial" w:hAnsi="Arial" w:cs="Arial"/>
          <w:sz w:val="24"/>
          <w:szCs w:val="24"/>
        </w:rPr>
      </w:pPr>
      <w:r w:rsidRPr="00180D32">
        <w:rPr>
          <w:rFonts w:ascii="Arial" w:eastAsia="Times New Roman" w:hAnsi="Arial" w:cs="Arial"/>
          <w:sz w:val="24"/>
          <w:szCs w:val="24"/>
          <w:lang w:eastAsia="hr-HR"/>
        </w:rPr>
        <w:t>Na Odluku o izmjenama Odluke o izboru najpovoljnijih ponuda za zakup poljoprivrednog zemljišta u vlasništvu Republike Hrvatske na području Grada Ivanić-Grada (Službeni glasnik, b</w:t>
      </w:r>
      <w:r>
        <w:rPr>
          <w:rFonts w:ascii="Arial" w:eastAsia="Times New Roman" w:hAnsi="Arial" w:cs="Arial"/>
          <w:sz w:val="24"/>
          <w:szCs w:val="24"/>
          <w:lang w:eastAsia="hr-HR"/>
        </w:rPr>
        <w:t>roj 01/13) nije dana suglasnost Agencije za poljoprivredno zemljište.</w:t>
      </w:r>
    </w:p>
    <w:p w:rsidR="00180D32" w:rsidRDefault="00180D32" w:rsidP="000438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 gore navedenoga vidljivo je kako za nekretnine </w:t>
      </w:r>
      <w:r w:rsidR="000438F1">
        <w:rPr>
          <w:rFonts w:ascii="Arial" w:hAnsi="Arial" w:cs="Arial"/>
          <w:sz w:val="24"/>
          <w:szCs w:val="24"/>
        </w:rPr>
        <w:t xml:space="preserve">oznake zk.č.br. 30 i 285 k.o. Topolje, te zk.č.br. 1019 i 1020 k.o. Posavski Bregi koje su bile predmetom javnog natječaja Grada Ivanić-Grada iz 2011. godine i za koje je </w:t>
      </w:r>
      <w:r>
        <w:rPr>
          <w:rFonts w:ascii="Arial" w:hAnsi="Arial" w:cs="Arial"/>
          <w:sz w:val="24"/>
          <w:szCs w:val="24"/>
        </w:rPr>
        <w:t xml:space="preserve">Grad Ivanić-Grad donio odluke o odabiru </w:t>
      </w:r>
      <w:r w:rsidR="000438F1">
        <w:rPr>
          <w:rFonts w:ascii="Arial" w:hAnsi="Arial" w:cs="Arial"/>
          <w:sz w:val="24"/>
          <w:szCs w:val="24"/>
        </w:rPr>
        <w:t xml:space="preserve">Željka Kunića kao najpovoljnijeg ponuditelja </w:t>
      </w:r>
      <w:r>
        <w:rPr>
          <w:rFonts w:ascii="Arial" w:hAnsi="Arial" w:cs="Arial"/>
          <w:sz w:val="24"/>
          <w:szCs w:val="24"/>
        </w:rPr>
        <w:t xml:space="preserve">nikada nije dobivena suglasnost Agencije za poljoprivredno zemljište tražena od strane Grada </w:t>
      </w:r>
      <w:r w:rsidR="00A3262C">
        <w:rPr>
          <w:rFonts w:ascii="Arial" w:hAnsi="Arial" w:cs="Arial"/>
          <w:sz w:val="24"/>
          <w:szCs w:val="24"/>
        </w:rPr>
        <w:t>Ivanić-Grada u nekoliko navrata.</w:t>
      </w:r>
    </w:p>
    <w:p w:rsidR="00417061" w:rsidRPr="00417061" w:rsidRDefault="00417061" w:rsidP="000438F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Prigovor Josipa </w:t>
      </w:r>
      <w:proofErr w:type="spellStart"/>
      <w:r>
        <w:rPr>
          <w:rFonts w:ascii="Arial" w:hAnsi="Arial" w:cs="Arial"/>
          <w:b/>
          <w:sz w:val="24"/>
          <w:szCs w:val="24"/>
        </w:rPr>
        <w:t>Petrin</w:t>
      </w:r>
      <w:r w:rsidRPr="00417061">
        <w:rPr>
          <w:rFonts w:ascii="Arial" w:hAnsi="Arial" w:cs="Arial"/>
          <w:b/>
          <w:sz w:val="24"/>
          <w:szCs w:val="24"/>
        </w:rPr>
        <w:t>ca</w:t>
      </w:r>
      <w:proofErr w:type="spellEnd"/>
      <w:r w:rsidRPr="00417061">
        <w:rPr>
          <w:rFonts w:ascii="Arial" w:hAnsi="Arial" w:cs="Arial"/>
          <w:b/>
          <w:sz w:val="24"/>
          <w:szCs w:val="24"/>
        </w:rPr>
        <w:t xml:space="preserve"> odbija se kao neosnovan sukladno obrazloženju kako slijedi:</w:t>
      </w:r>
    </w:p>
    <w:p w:rsidR="00417061" w:rsidRDefault="00417061" w:rsidP="000438F1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 xml:space="preserve">Josip Petrinec dana 25.02.2019. podnio je zahtjev da mu se za zk.č.br. 353 i zk.č.br. 351/3 k.o. </w:t>
      </w:r>
      <w:proofErr w:type="spellStart"/>
      <w:r>
        <w:rPr>
          <w:rFonts w:ascii="Arial" w:hAnsi="Arial" w:cs="Arial"/>
          <w:sz w:val="24"/>
          <w:szCs w:val="24"/>
        </w:rPr>
        <w:t>Breška</w:t>
      </w:r>
      <w:proofErr w:type="spellEnd"/>
      <w:r>
        <w:rPr>
          <w:rFonts w:ascii="Arial" w:hAnsi="Arial" w:cs="Arial"/>
          <w:sz w:val="24"/>
          <w:szCs w:val="24"/>
        </w:rPr>
        <w:t xml:space="preserve"> Greda omogući kupnja predmetnih parcela. Prijedlogom </w:t>
      </w:r>
      <w:r w:rsidR="00096081" w:rsidRPr="00CB4D67">
        <w:rPr>
          <w:rFonts w:ascii="Arial" w:eastAsia="Times New Roman" w:hAnsi="Arial" w:cs="Arial"/>
          <w:sz w:val="24"/>
          <w:szCs w:val="24"/>
          <w:lang w:eastAsia="hr-HR"/>
        </w:rPr>
        <w:t>Program</w:t>
      </w:r>
      <w:r w:rsidR="00096081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096081" w:rsidRPr="00CB4D67">
        <w:rPr>
          <w:rFonts w:ascii="Arial" w:eastAsia="Times New Roman" w:hAnsi="Arial" w:cs="Arial"/>
          <w:sz w:val="24"/>
          <w:szCs w:val="24"/>
          <w:lang w:eastAsia="hr-HR"/>
        </w:rPr>
        <w:t xml:space="preserve"> raspolaganja poljoprivrednim zemljištem u vlasništvu Republike Hrvatske za Grad Ivanić-Grad</w:t>
      </w:r>
      <w:r w:rsidR="00096081">
        <w:rPr>
          <w:rFonts w:ascii="Arial" w:eastAsia="Times New Roman" w:hAnsi="Arial" w:cs="Arial"/>
          <w:sz w:val="24"/>
          <w:szCs w:val="24"/>
          <w:lang w:eastAsia="hr-HR"/>
        </w:rPr>
        <w:t xml:space="preserve">  prodaja uopće nije predviđena kao model raspolaganja poljoprivrednim zemljištem u vlasništvu Republike Hrvatske za Grad Ivanić-Grad. Pored navedenoga predmetne čestice sukladno očitovanju Hrvatskih voda predstavljaju javno vodno dobro, te slijedom navedenoga također mogu biti predviđene samo za zakup.</w:t>
      </w:r>
    </w:p>
    <w:p w:rsidR="00096081" w:rsidRPr="00096081" w:rsidRDefault="00096081" w:rsidP="000438F1">
      <w:pPr>
        <w:jc w:val="both"/>
        <w:rPr>
          <w:rFonts w:ascii="Arial" w:hAnsi="Arial" w:cs="Arial"/>
          <w:b/>
          <w:sz w:val="24"/>
          <w:szCs w:val="24"/>
        </w:rPr>
      </w:pPr>
      <w:r w:rsidRPr="00096081">
        <w:rPr>
          <w:rFonts w:ascii="Arial" w:eastAsia="Times New Roman" w:hAnsi="Arial" w:cs="Arial"/>
          <w:b/>
          <w:sz w:val="24"/>
          <w:szCs w:val="24"/>
          <w:lang w:eastAsia="hr-HR"/>
        </w:rPr>
        <w:t>Prigovor Zemljišne zajednice Dubrovčak Lijevi odbija se kao neosnovan sukladno obrazloženju kako slijedi:</w:t>
      </w:r>
    </w:p>
    <w:p w:rsidR="00180D32" w:rsidRDefault="00096081" w:rsidP="000B17C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Grad Ivanić-Grad u tijeku izrade predmetnog programa od </w:t>
      </w:r>
      <w:r w:rsidRPr="002C47AD">
        <w:rPr>
          <w:rFonts w:ascii="Arial" w:eastAsia="Times New Roman" w:hAnsi="Arial" w:cs="Arial"/>
          <w:noProof/>
          <w:sz w:val="24"/>
          <w:szCs w:val="24"/>
          <w:lang w:val="en-GB"/>
        </w:rPr>
        <w:t>Ured</w:t>
      </w:r>
      <w:r>
        <w:rPr>
          <w:rFonts w:ascii="Arial" w:eastAsia="Times New Roman" w:hAnsi="Arial" w:cs="Arial"/>
          <w:noProof/>
          <w:sz w:val="24"/>
          <w:szCs w:val="24"/>
          <w:lang w:val="en-GB"/>
        </w:rPr>
        <w:t>a</w:t>
      </w:r>
      <w:r w:rsidRPr="002C47AD">
        <w:rPr>
          <w:rFonts w:ascii="Arial" w:eastAsia="Times New Roman" w:hAnsi="Arial" w:cs="Arial"/>
          <w:noProof/>
          <w:sz w:val="24"/>
          <w:szCs w:val="24"/>
          <w:lang w:val="en-GB"/>
        </w:rPr>
        <w:t xml:space="preserve"> državne uprave u Zagrebačkoj županiji </w:t>
      </w:r>
      <w:r>
        <w:rPr>
          <w:rFonts w:ascii="Arial" w:eastAsia="Times New Roman" w:hAnsi="Arial" w:cs="Arial"/>
          <w:noProof/>
          <w:sz w:val="24"/>
          <w:szCs w:val="24"/>
          <w:lang w:val="en-GB"/>
        </w:rPr>
        <w:t>zatražio je očitovanje o  površinama predviđenima za povrat</w:t>
      </w:r>
      <w:r w:rsidR="000137CF">
        <w:rPr>
          <w:rFonts w:ascii="Arial" w:eastAsia="Times New Roman" w:hAnsi="Arial" w:cs="Arial"/>
          <w:noProof/>
          <w:sz w:val="24"/>
          <w:szCs w:val="24"/>
          <w:lang w:val="en-GB"/>
        </w:rPr>
        <w:t>. Zemljišnoknjižne čestice za koje Zeljišna zajednica Dubrovčak Li</w:t>
      </w:r>
      <w:r w:rsidR="000B17C1">
        <w:rPr>
          <w:rFonts w:ascii="Arial" w:eastAsia="Times New Roman" w:hAnsi="Arial" w:cs="Arial"/>
          <w:noProof/>
          <w:sz w:val="24"/>
          <w:szCs w:val="24"/>
          <w:lang w:val="en-GB"/>
        </w:rPr>
        <w:t>jev traži da se uvrste kao česti</w:t>
      </w:r>
      <w:r w:rsidR="000137CF">
        <w:rPr>
          <w:rFonts w:ascii="Arial" w:eastAsia="Times New Roman" w:hAnsi="Arial" w:cs="Arial"/>
          <w:noProof/>
          <w:sz w:val="24"/>
          <w:szCs w:val="24"/>
          <w:lang w:val="en-GB"/>
        </w:rPr>
        <w:t>ce predviđene za povrat ili nisu uopće predmetnom Programa ili</w:t>
      </w:r>
      <w:r w:rsidR="000B17C1">
        <w:rPr>
          <w:rFonts w:ascii="Arial" w:eastAsia="Times New Roman" w:hAnsi="Arial" w:cs="Arial"/>
          <w:noProof/>
          <w:sz w:val="24"/>
          <w:szCs w:val="24"/>
          <w:lang w:val="en-GB"/>
        </w:rPr>
        <w:t xml:space="preserve"> su</w:t>
      </w:r>
      <w:r w:rsidR="000137CF">
        <w:rPr>
          <w:rFonts w:ascii="Arial" w:eastAsia="Times New Roman" w:hAnsi="Arial" w:cs="Arial"/>
          <w:noProof/>
          <w:sz w:val="24"/>
          <w:szCs w:val="24"/>
          <w:lang w:val="en-GB"/>
        </w:rPr>
        <w:t xml:space="preserve"> u jednom od oblika raspolaganja DPZ-om</w:t>
      </w:r>
      <w:r w:rsidR="000B17C1">
        <w:rPr>
          <w:rFonts w:ascii="Arial" w:eastAsia="Times New Roman" w:hAnsi="Arial" w:cs="Arial"/>
          <w:noProof/>
          <w:sz w:val="24"/>
          <w:szCs w:val="24"/>
          <w:lang w:val="en-GB"/>
        </w:rPr>
        <w:t xml:space="preserve">, a čestice koje su slobodne prema očitovanju Hrvatskih voda dijelom su javno vodno dobro, pa sukladno zakonskim odredbama mogu biti predviđene samo za zakup, a ne i rezervirane za povrat. </w:t>
      </w:r>
    </w:p>
    <w:p w:rsidR="00E93AB7" w:rsidRPr="000155C6" w:rsidRDefault="00E93AB7" w:rsidP="001A6675">
      <w:pPr>
        <w:jc w:val="both"/>
        <w:rPr>
          <w:rFonts w:ascii="Arial" w:hAnsi="Arial" w:cs="Arial"/>
          <w:b/>
          <w:sz w:val="24"/>
          <w:szCs w:val="24"/>
        </w:rPr>
      </w:pPr>
    </w:p>
    <w:p w:rsidR="00C350DE" w:rsidRDefault="00C350DE" w:rsidP="00C67166">
      <w:pPr>
        <w:rPr>
          <w:rFonts w:ascii="Arial" w:hAnsi="Arial" w:cs="Arial"/>
          <w:b/>
          <w:sz w:val="24"/>
          <w:szCs w:val="24"/>
        </w:rPr>
      </w:pPr>
    </w:p>
    <w:p w:rsidR="00C350DE" w:rsidRDefault="00C350DE" w:rsidP="00C67166">
      <w:pPr>
        <w:rPr>
          <w:rFonts w:ascii="Arial" w:hAnsi="Arial" w:cs="Arial"/>
          <w:b/>
          <w:sz w:val="24"/>
          <w:szCs w:val="24"/>
        </w:rPr>
      </w:pPr>
    </w:p>
    <w:p w:rsidR="00C67166" w:rsidRPr="00C67166" w:rsidRDefault="00C67166" w:rsidP="00C67166">
      <w:pPr>
        <w:rPr>
          <w:rFonts w:ascii="Arial" w:hAnsi="Arial" w:cs="Arial"/>
          <w:sz w:val="24"/>
        </w:rPr>
      </w:pPr>
    </w:p>
    <w:p w:rsidR="00355C13" w:rsidRDefault="00355C13" w:rsidP="00355C13"/>
    <w:sectPr w:rsidR="00355C1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7C1" w:rsidRDefault="000B17C1">
      <w:pPr>
        <w:spacing w:after="0" w:line="240" w:lineRule="auto"/>
      </w:pPr>
      <w:r>
        <w:separator/>
      </w:r>
    </w:p>
  </w:endnote>
  <w:endnote w:type="continuationSeparator" w:id="0">
    <w:p w:rsidR="000B17C1" w:rsidRDefault="000B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C1" w:rsidRDefault="000B17C1">
    <w:pPr>
      <w:pStyle w:val="Podnoje"/>
    </w:pPr>
  </w:p>
  <w:p w:rsidR="000B17C1" w:rsidRDefault="000B17C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7C1" w:rsidRDefault="000B17C1">
      <w:pPr>
        <w:spacing w:after="0" w:line="240" w:lineRule="auto"/>
      </w:pPr>
      <w:r>
        <w:separator/>
      </w:r>
    </w:p>
  </w:footnote>
  <w:footnote w:type="continuationSeparator" w:id="0">
    <w:p w:rsidR="000B17C1" w:rsidRDefault="000B1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7C1" w:rsidRDefault="000B17C1">
    <w:pPr>
      <w:pStyle w:val="Zaglavlje"/>
    </w:pPr>
  </w:p>
  <w:p w:rsidR="000B17C1" w:rsidRDefault="000B17C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99A"/>
    <w:multiLevelType w:val="hybridMultilevel"/>
    <w:tmpl w:val="D2522A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329FB"/>
    <w:multiLevelType w:val="hybridMultilevel"/>
    <w:tmpl w:val="02CC965A"/>
    <w:lvl w:ilvl="0" w:tplc="B748DB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51D41"/>
    <w:multiLevelType w:val="hybridMultilevel"/>
    <w:tmpl w:val="33E662C0"/>
    <w:lvl w:ilvl="0" w:tplc="92AE926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23718"/>
    <w:multiLevelType w:val="hybridMultilevel"/>
    <w:tmpl w:val="A2DEB64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F0816"/>
    <w:multiLevelType w:val="hybridMultilevel"/>
    <w:tmpl w:val="8212863A"/>
    <w:lvl w:ilvl="0" w:tplc="92AE926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C388D"/>
    <w:multiLevelType w:val="hybridMultilevel"/>
    <w:tmpl w:val="CB68CE7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4147C"/>
    <w:multiLevelType w:val="hybridMultilevel"/>
    <w:tmpl w:val="B1407076"/>
    <w:lvl w:ilvl="0" w:tplc="56A2FE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20E4B"/>
    <w:multiLevelType w:val="hybridMultilevel"/>
    <w:tmpl w:val="A21A28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5E"/>
    <w:rsid w:val="000078A1"/>
    <w:rsid w:val="00011984"/>
    <w:rsid w:val="00011D65"/>
    <w:rsid w:val="000137CF"/>
    <w:rsid w:val="000155C6"/>
    <w:rsid w:val="000230E6"/>
    <w:rsid w:val="000248D9"/>
    <w:rsid w:val="000438F1"/>
    <w:rsid w:val="0009307F"/>
    <w:rsid w:val="00096081"/>
    <w:rsid w:val="000A6F16"/>
    <w:rsid w:val="000B17C1"/>
    <w:rsid w:val="000F635C"/>
    <w:rsid w:val="001356E9"/>
    <w:rsid w:val="0014061B"/>
    <w:rsid w:val="001439DD"/>
    <w:rsid w:val="001467A0"/>
    <w:rsid w:val="00161448"/>
    <w:rsid w:val="001800C8"/>
    <w:rsid w:val="00180D32"/>
    <w:rsid w:val="001A6675"/>
    <w:rsid w:val="001C6808"/>
    <w:rsid w:val="001D342D"/>
    <w:rsid w:val="001E4366"/>
    <w:rsid w:val="001F39F7"/>
    <w:rsid w:val="001F4C97"/>
    <w:rsid w:val="0025641C"/>
    <w:rsid w:val="00282FD5"/>
    <w:rsid w:val="002C07CC"/>
    <w:rsid w:val="002C38DB"/>
    <w:rsid w:val="002C47AD"/>
    <w:rsid w:val="002C5B23"/>
    <w:rsid w:val="002D395E"/>
    <w:rsid w:val="002F1C49"/>
    <w:rsid w:val="00340622"/>
    <w:rsid w:val="00355C13"/>
    <w:rsid w:val="00377268"/>
    <w:rsid w:val="0038173A"/>
    <w:rsid w:val="00385F48"/>
    <w:rsid w:val="003903CB"/>
    <w:rsid w:val="003A66B1"/>
    <w:rsid w:val="003B1BE9"/>
    <w:rsid w:val="003D00D9"/>
    <w:rsid w:val="003D18D5"/>
    <w:rsid w:val="003D3A7A"/>
    <w:rsid w:val="003F106C"/>
    <w:rsid w:val="00417061"/>
    <w:rsid w:val="004613FE"/>
    <w:rsid w:val="004B2DAF"/>
    <w:rsid w:val="004D5D4B"/>
    <w:rsid w:val="005130BB"/>
    <w:rsid w:val="00517149"/>
    <w:rsid w:val="00540101"/>
    <w:rsid w:val="00582B02"/>
    <w:rsid w:val="005A089F"/>
    <w:rsid w:val="005A2575"/>
    <w:rsid w:val="005F07A2"/>
    <w:rsid w:val="006041A1"/>
    <w:rsid w:val="006049B1"/>
    <w:rsid w:val="00622B36"/>
    <w:rsid w:val="006B15CF"/>
    <w:rsid w:val="006C7E19"/>
    <w:rsid w:val="006E53BB"/>
    <w:rsid w:val="006F6616"/>
    <w:rsid w:val="00715520"/>
    <w:rsid w:val="00746F70"/>
    <w:rsid w:val="0075095A"/>
    <w:rsid w:val="007A4981"/>
    <w:rsid w:val="007E2BA7"/>
    <w:rsid w:val="00824530"/>
    <w:rsid w:val="00832F2D"/>
    <w:rsid w:val="00836964"/>
    <w:rsid w:val="008671E0"/>
    <w:rsid w:val="0088145F"/>
    <w:rsid w:val="00886C04"/>
    <w:rsid w:val="008925A8"/>
    <w:rsid w:val="0089752B"/>
    <w:rsid w:val="008B60AE"/>
    <w:rsid w:val="008D583D"/>
    <w:rsid w:val="008E1258"/>
    <w:rsid w:val="008E1A95"/>
    <w:rsid w:val="008F7240"/>
    <w:rsid w:val="009078F8"/>
    <w:rsid w:val="009241DA"/>
    <w:rsid w:val="00951992"/>
    <w:rsid w:val="00953EC4"/>
    <w:rsid w:val="009836EF"/>
    <w:rsid w:val="00995D66"/>
    <w:rsid w:val="009D18DB"/>
    <w:rsid w:val="00A3262C"/>
    <w:rsid w:val="00A46DD2"/>
    <w:rsid w:val="00A525BD"/>
    <w:rsid w:val="00A5752A"/>
    <w:rsid w:val="00A91EA9"/>
    <w:rsid w:val="00AE0D86"/>
    <w:rsid w:val="00AF7631"/>
    <w:rsid w:val="00B0259E"/>
    <w:rsid w:val="00B23AA5"/>
    <w:rsid w:val="00B402D6"/>
    <w:rsid w:val="00B46B95"/>
    <w:rsid w:val="00B51794"/>
    <w:rsid w:val="00B55132"/>
    <w:rsid w:val="00B75ED9"/>
    <w:rsid w:val="00B91E83"/>
    <w:rsid w:val="00BA4778"/>
    <w:rsid w:val="00BC17BB"/>
    <w:rsid w:val="00BD5A11"/>
    <w:rsid w:val="00BE284E"/>
    <w:rsid w:val="00C3133C"/>
    <w:rsid w:val="00C350DE"/>
    <w:rsid w:val="00C658F0"/>
    <w:rsid w:val="00C67166"/>
    <w:rsid w:val="00C74CC7"/>
    <w:rsid w:val="00C97768"/>
    <w:rsid w:val="00CB4D67"/>
    <w:rsid w:val="00CE1346"/>
    <w:rsid w:val="00D3067F"/>
    <w:rsid w:val="00D32D2C"/>
    <w:rsid w:val="00D409C1"/>
    <w:rsid w:val="00D55FB1"/>
    <w:rsid w:val="00D67E86"/>
    <w:rsid w:val="00DE7444"/>
    <w:rsid w:val="00E07AA6"/>
    <w:rsid w:val="00E17E36"/>
    <w:rsid w:val="00E349A5"/>
    <w:rsid w:val="00E63F68"/>
    <w:rsid w:val="00E92589"/>
    <w:rsid w:val="00E93AB7"/>
    <w:rsid w:val="00E96EB9"/>
    <w:rsid w:val="00F304A0"/>
    <w:rsid w:val="00F41384"/>
    <w:rsid w:val="00F44644"/>
    <w:rsid w:val="00F512D3"/>
    <w:rsid w:val="00F63827"/>
    <w:rsid w:val="00FA5F69"/>
    <w:rsid w:val="00FE104B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C1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75ED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B75ED9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38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173A"/>
    <w:rPr>
      <w:rFonts w:ascii="Calibri" w:eastAsia="Calibri" w:hAnsi="Calibri" w:cs="Times New Roman"/>
    </w:rPr>
  </w:style>
  <w:style w:type="paragraph" w:styleId="Bezproreda">
    <w:name w:val="No Spacing"/>
    <w:qFormat/>
    <w:rsid w:val="00C67166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F07A2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F446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C1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75ED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B75ED9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38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173A"/>
    <w:rPr>
      <w:rFonts w:ascii="Calibri" w:eastAsia="Calibri" w:hAnsi="Calibri" w:cs="Times New Roman"/>
    </w:rPr>
  </w:style>
  <w:style w:type="paragraph" w:styleId="Bezproreda">
    <w:name w:val="No Spacing"/>
    <w:qFormat/>
    <w:rsid w:val="00C67166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F07A2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F446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4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EBA3D-73C7-4388-AABF-DEEA1CE5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Vostinic</dc:creator>
  <cp:lastModifiedBy>Tihana Vukovic Pocuc</cp:lastModifiedBy>
  <cp:revision>28</cp:revision>
  <cp:lastPrinted>2018-05-30T07:53:00Z</cp:lastPrinted>
  <dcterms:created xsi:type="dcterms:W3CDTF">2019-03-19T14:30:00Z</dcterms:created>
  <dcterms:modified xsi:type="dcterms:W3CDTF">2019-03-22T13:21:00Z</dcterms:modified>
</cp:coreProperties>
</file>